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מסלול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החממו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״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—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מתווה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לתכנית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פיתוח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—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תשפ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,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שנה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׳ (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הרצת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והערכת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אב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טיפוס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יזמים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יקרים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2"/>
          <w:szCs w:val="22"/>
          <w:rtl w:val="1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ind w:left="360" w:firstLine="0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לפניכם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מתווה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הפיתוח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המתייחס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לאבני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דרך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בשנת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הפיתוח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השניה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מהפעלת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והערכת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אב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טיפוס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לאריזת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המוצר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והכלים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). 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מתבקשים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להכין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תכנית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פיתוח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מקושרת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משאבים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הכוללת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פירוט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פעילות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ושעות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שבועיות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״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מבוקשות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לאבני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הדרך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המפורטות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במתווה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ולהגישה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למלווה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הפיתוח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שלכם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מטעם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אגף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מו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״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ind w:firstLine="360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לקראת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סוף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שנה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״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מלווה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הפיתוח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ונציגי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צוות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החממו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״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יעריכו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סטטוס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הפעילות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ההגדרות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הבאות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ind w:left="1080" w:hanging="360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טרם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בוצע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ind w:left="1080" w:hanging="360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בוצע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חלקי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להשלים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פעולות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ind w:left="1080" w:hanging="360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בוצע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לדייק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נושאים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ind w:left="1080" w:hanging="360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בוצע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שלם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אנחנו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לרשותכם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שאלה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שתהיה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שנת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פיתוח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מוצלחת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!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rPr>
          <w:rFonts w:ascii="Calibri" w:cs="Calibri" w:eastAsia="Calibri" w:hAnsi="Calibri"/>
          <w:color w:val="1f497d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—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צוות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החממו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״</w:t>
      </w: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1"/>
        </w:rPr>
        <w:t xml:space="preserve">פ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rPr>
          <w:rFonts w:ascii="Calibri" w:cs="Calibri" w:eastAsia="Calibri" w:hAnsi="Calibri"/>
          <w:b w:val="1"/>
          <w:color w:val="1f497d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4513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53"/>
        <w:gridCol w:w="12160"/>
        <w:tblGridChange w:id="0">
          <w:tblGrid>
            <w:gridCol w:w="2353"/>
            <w:gridCol w:w="1216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u w:val="single"/>
                <w:rtl w:val="1"/>
              </w:rPr>
              <w:t xml:space="preserve">פרטים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u w:val="single"/>
                <w:rtl w:val="1"/>
              </w:rPr>
              <w:t xml:space="preserve">כלליים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תאריך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שם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המיזם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שמות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היזמים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שם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בית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הספר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הגן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סמל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2"/>
                <w:szCs w:val="22"/>
                <w:rtl w:val="1"/>
              </w:rPr>
              <w:t xml:space="preserve">מוסד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line="360" w:lineRule="auto"/>
        <w:rPr>
          <w:rFonts w:ascii="Calibri" w:cs="Calibri" w:eastAsia="Calibri" w:hAnsi="Calibri"/>
          <w:b w:val="1"/>
          <w:color w:val="1f4e79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jc w:val="center"/>
        <w:rPr>
          <w:rFonts w:ascii="Calibri" w:cs="Calibri" w:eastAsia="Calibri" w:hAnsi="Calibri"/>
          <w:b w:val="1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jc w:val="center"/>
        <w:rPr>
          <w:rFonts w:ascii="Calibri" w:cs="Calibri" w:eastAsia="Calibri" w:hAnsi="Calibri"/>
          <w:b w:val="1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מסלול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החממו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״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—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מתווה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לתכנית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פיתוח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—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שנה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׳ (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הרצת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והערכת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אב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טיפוס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4253.999999999998" w:type="dxa"/>
        <w:jc w:val="left"/>
        <w:tblInd w:w="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35"/>
        <w:gridCol w:w="1418"/>
        <w:gridCol w:w="1485"/>
        <w:gridCol w:w="5175"/>
        <w:gridCol w:w="3403"/>
        <w:gridCol w:w="1838"/>
        <w:tblGridChange w:id="0">
          <w:tblGrid>
            <w:gridCol w:w="935"/>
            <w:gridCol w:w="1418"/>
            <w:gridCol w:w="1485"/>
            <w:gridCol w:w="5175"/>
            <w:gridCol w:w="3403"/>
            <w:gridCol w:w="183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2f7b"/>
                <w:sz w:val="20"/>
                <w:szCs w:val="20"/>
                <w:rtl w:val="1"/>
              </w:rPr>
              <w:t xml:space="preserve">לו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0"/>
                <w:szCs w:val="20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0"/>
                <w:szCs w:val="20"/>
                <w:rtl w:val="1"/>
              </w:rPr>
              <w:t xml:space="preserve">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efcd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12f7b"/>
                <w:sz w:val="22"/>
                <w:szCs w:val="22"/>
                <w:rtl w:val="1"/>
              </w:rPr>
              <w:t xml:space="preserve">אבן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12f7b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12f7b"/>
                <w:sz w:val="22"/>
                <w:szCs w:val="22"/>
                <w:rtl w:val="1"/>
              </w:rPr>
              <w:t xml:space="preserve">דרך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תיאור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פעולות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תכני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ליווי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והכשרה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12f7b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פירוט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פעולות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במוס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"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ח</w:t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12f7b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ניצול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משאבים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12f7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שעות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אחר</w:t>
            </w:r>
            <w:r w:rsidDel="00000000" w:rsidR="00000000" w:rsidRPr="00000000">
              <w:rPr>
                <w:rFonts w:ascii="Calibri" w:cs="Calibri" w:eastAsia="Calibri" w:hAnsi="Calibri"/>
                <w:color w:val="012f7b"/>
                <w:sz w:val="22"/>
                <w:szCs w:val="22"/>
                <w:rtl w:val="1"/>
              </w:rPr>
              <w:t xml:space="preserve">)</w:t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vMerge w:val="restart"/>
            <w:tcBorders>
              <w:top w:color="ffc000" w:space="0" w:sz="8" w:val="single"/>
              <w:left w:color="ffc000" w:space="0" w:sz="8" w:val="single"/>
              <w:bottom w:color="4472c4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עד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תחילת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שנה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c000" w:space="0" w:sz="8" w:val="single"/>
              <w:left w:color="ffc000" w:space="0" w:sz="8" w:val="single"/>
              <w:bottom w:color="4472c4" w:space="0" w:sz="8" w:val="single"/>
              <w:right w:color="ffc000" w:space="0" w:sz="8" w:val="single"/>
            </w:tcBorders>
            <w:shd w:fill="fefcd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היערכות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להפעלת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הטיפוס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גיבוש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מרכיבי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הטיפוס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93" w:hanging="393"/>
              <w:rPr>
                <w:rFonts w:ascii="Calibri" w:cs="Calibri" w:eastAsia="Calibri" w:hAnsi="Calibri"/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חידוד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מודל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הטיפוס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קרי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הגדרת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תחומי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עבודה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מרכזיים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(״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נדבכים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״)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מבוססים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התנסויות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משנה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׳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לפיתוח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93" w:hanging="393"/>
              <w:rPr>
                <w:rFonts w:ascii="Calibri" w:cs="Calibri" w:eastAsia="Calibri" w:hAnsi="Calibri"/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כלים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פעולות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נדרשות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מנגנונים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ארגוניים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עקרונות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פעולה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כתיבת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מתווה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הפעלה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הטיפוס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93" w:firstLine="0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393" w:firstLine="0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Merge w:val="continue"/>
            <w:tcBorders>
              <w:top w:color="ffc000" w:space="0" w:sz="8" w:val="single"/>
              <w:left w:color="ffc000" w:space="0" w:sz="8" w:val="single"/>
              <w:bottom w:color="4472c4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c000" w:space="0" w:sz="8" w:val="single"/>
              <w:left w:color="ffc000" w:space="0" w:sz="8" w:val="single"/>
              <w:bottom w:color="4472c4" w:space="0" w:sz="8" w:val="single"/>
              <w:right w:color="ffc000" w:space="0" w:sz="8" w:val="single"/>
            </w:tcBorders>
            <w:shd w:fill="fefcd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4472c4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ייצור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מנגנון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למשוב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והערכה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4472c4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hanging="262"/>
              <w:rPr>
                <w:rFonts w:ascii="Calibri" w:cs="Calibri" w:eastAsia="Calibri" w:hAnsi="Calibri"/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קביעת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מנגנונים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ברורים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לאיסוף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ואחסון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נתונים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hanging="262"/>
              <w:rPr>
                <w:rFonts w:ascii="Calibri" w:cs="Calibri" w:eastAsia="Calibri" w:hAnsi="Calibri"/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קביעת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מדדים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סמני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תוצאה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(״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כיצד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נדע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שאב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הטיפוס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מצליח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לקדם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המטרות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שקבענו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?״)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4472c4" w:space="0" w:sz="8" w:val="single"/>
              <w:right w:color="ffc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firstLine="0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8" w:val="single"/>
              <w:left w:color="ffc000" w:space="0" w:sz="8" w:val="single"/>
              <w:bottom w:color="4472c4" w:space="0" w:sz="8" w:val="single"/>
              <w:right w:color="ffc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firstLine="0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f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ספטמבר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עד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מרץ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אפריל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3c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הפעלה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והערכה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הטיפוס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f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הפעלת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הטיפוס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f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הפעלת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הטיפוס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במרחב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החינוכי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בהתאם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לתכנית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הפיתוח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fdc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fdc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b w:val="1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vMerge w:val="continue"/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f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3c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f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מעקב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בהפעלת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הטיפוס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fdc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בדיקת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השפעות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הטיפוס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מול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מטרותיו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hanging="262"/>
              <w:rPr>
                <w:rFonts w:ascii="Calibri" w:cs="Calibri" w:eastAsia="Calibri" w:hAnsi="Calibri"/>
                <w:b w:val="0"/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איסוף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הידע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וייצור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תמונת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״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מועילות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הטיפוס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hanging="262"/>
              <w:rPr>
                <w:rFonts w:ascii="Calibri" w:cs="Calibri" w:eastAsia="Calibri" w:hAnsi="Calibri"/>
                <w:b w:val="0"/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זיהוי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היבטים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לשינוי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ושיפור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ובדיקתם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פעילות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מעגלית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)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fdc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efdc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b w:val="1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לאורך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השנה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efcd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שת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פ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הלקוח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בניית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מסגרת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עבודה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הלקוח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1"/>
              <w:rPr>
                <w:rFonts w:ascii="Calibri" w:cs="Calibri" w:eastAsia="Calibri" w:hAnsi="Calibri"/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עדכונים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בשוטף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לקוחות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פוטנציאליים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בתמיכת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אגף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מו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פ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הגדרת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מסגרות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לשיתוף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פעולה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בין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היזמים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לבין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הלקוח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1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1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0" w:hRule="atLeast"/>
          <w:tblHeader w:val="0"/>
        </w:trPr>
        <w:tc>
          <w:tcPr>
            <w:tcBorders>
              <w:top w:color="4472c4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מרץ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אפריל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עד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סופ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efcd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אריזה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אריזת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המוצר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2"/>
                <w:szCs w:val="22"/>
                <w:rtl w:val="1"/>
              </w:rPr>
              <w:t xml:space="preserve">וכליו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hanging="262"/>
              <w:rPr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11d57"/>
                <w:sz w:val="20"/>
                <w:szCs w:val="20"/>
                <w:rtl w:val="1"/>
              </w:rPr>
              <w:t xml:space="preserve">תיאור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11d57"/>
                <w:sz w:val="20"/>
                <w:szCs w:val="20"/>
                <w:rtl w:val="1"/>
              </w:rPr>
              <w:t xml:space="preserve"> 3-5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11d57"/>
                <w:sz w:val="20"/>
                <w:szCs w:val="20"/>
                <w:rtl w:val="1"/>
              </w:rPr>
              <w:t xml:space="preserve">כלים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11d57"/>
                <w:sz w:val="20"/>
                <w:szCs w:val="20"/>
                <w:rtl w:val="1"/>
              </w:rPr>
              <w:t xml:space="preserve">מגובשים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לפי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מתווה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אפיון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כלים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״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hanging="262"/>
              <w:rPr>
                <w:rFonts w:ascii="Calibri" w:cs="Calibri" w:eastAsia="Calibri" w:hAnsi="Calibri"/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הצגת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הכלים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דרך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סרטון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דף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הנחיות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אינפו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גרפיקה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אנימציה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וכדו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׳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hanging="262"/>
              <w:rPr>
                <w:color w:val="011d5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11d57"/>
                <w:sz w:val="20"/>
                <w:szCs w:val="20"/>
                <w:rtl w:val="1"/>
              </w:rPr>
              <w:t xml:space="preserve">תיאור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11d57"/>
                <w:sz w:val="20"/>
                <w:szCs w:val="20"/>
                <w:rtl w:val="1"/>
              </w:rPr>
              <w:t xml:space="preserve">המוצר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11d57"/>
                <w:sz w:val="20"/>
                <w:szCs w:val="20"/>
                <w:rtl w:val="1"/>
              </w:rPr>
              <w:t xml:space="preserve">ומרכיביו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(״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נדבכים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״)—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כלים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מנגנונים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ועקרונות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פעולה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הצגת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המוצר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הארוז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ללקוחות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ולמשתמשים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באמצעות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סרטון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מסמך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0"/>
              </w:rPr>
              <w:t xml:space="preserve">one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0"/>
              </w:rPr>
              <w:t xml:space="preserve">pager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״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מעוצב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מצגת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אנימציה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בסגנון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״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תיאום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מעלית</w:t>
            </w:r>
            <w:r w:rsidDel="00000000" w:rsidR="00000000" w:rsidRPr="00000000">
              <w:rPr>
                <w:rFonts w:ascii="Calibri" w:cs="Calibri" w:eastAsia="Calibri" w:hAnsi="Calibri"/>
                <w:color w:val="011d57"/>
                <w:sz w:val="20"/>
                <w:szCs w:val="20"/>
                <w:rtl w:val="1"/>
              </w:rPr>
              <w:t xml:space="preserve">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firstLine="0"/>
              <w:rPr>
                <w:rFonts w:ascii="Calibri" w:cs="Calibri" w:eastAsia="Calibri" w:hAnsi="Calibri"/>
                <w:b w:val="1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72c4" w:space="0" w:sz="8" w:val="single"/>
              <w:left w:color="ffc000" w:space="0" w:sz="8" w:val="single"/>
              <w:bottom w:color="ffc000" w:space="0" w:sz="8" w:val="single"/>
              <w:right w:color="ffc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ind w:left="262" w:firstLine="0"/>
              <w:rPr>
                <w:rFonts w:ascii="Calibri" w:cs="Calibri" w:eastAsia="Calibri" w:hAnsi="Calibri"/>
                <w:b w:val="1"/>
                <w:color w:val="011d5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 w:orient="landscape"/>
      <w:pgMar w:bottom="567" w:top="850" w:left="850" w:right="850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7570"/>
        <w:tab w:val="right" w:pos="15139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ab/>
    </w:r>
    <w:r w:rsidDel="00000000" w:rsidR="00000000" w:rsidRPr="00000000">
      <w:rPr>
        <w:rFonts w:ascii="Arimo" w:cs="Arimo" w:eastAsia="Arimo" w:hAnsi="Arimo"/>
        <w:color w:val="000000"/>
        <w:rtl w:val="1"/>
      </w:rPr>
      <w:t xml:space="preserve">מדינת</w:t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</w:t>
    </w:r>
    <w:r w:rsidDel="00000000" w:rsidR="00000000" w:rsidRPr="00000000">
      <w:rPr>
        <w:rFonts w:ascii="Arimo" w:cs="Arimo" w:eastAsia="Arimo" w:hAnsi="Arimo"/>
        <w:color w:val="000000"/>
        <w:rtl w:val="1"/>
      </w:rPr>
      <w:t xml:space="preserve">ישראל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7570"/>
        <w:tab w:val="right" w:pos="15139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ab/>
    </w:r>
    <w:r w:rsidDel="00000000" w:rsidR="00000000" w:rsidRPr="00000000">
      <w:rPr>
        <w:rFonts w:ascii="Arimo" w:cs="Arimo" w:eastAsia="Arimo" w:hAnsi="Arimo"/>
        <w:color w:val="000000"/>
        <w:rtl w:val="1"/>
      </w:rPr>
      <w:t xml:space="preserve">משרד</w:t>
    </w: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 xml:space="preserve"> </w:t>
    </w:r>
    <w:r w:rsidDel="00000000" w:rsidR="00000000" w:rsidRPr="00000000">
      <w:rPr>
        <w:rFonts w:ascii="Arimo" w:cs="Arimo" w:eastAsia="Arimo" w:hAnsi="Arimo"/>
        <w:color w:val="000000"/>
        <w:rtl w:val="1"/>
      </w:rPr>
      <w:t xml:space="preserve">החינוך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7570"/>
        <w:tab w:val="right" w:pos="15139"/>
      </w:tabs>
      <w:rPr>
        <w:rFonts w:ascii="Helvetica Neue" w:cs="Helvetica Neue" w:eastAsia="Helvetica Neue" w:hAnsi="Helvetica Neue"/>
        <w:color w:val="000000"/>
        <w:sz w:val="22"/>
        <w:szCs w:val="22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22"/>
        <w:szCs w:val="22"/>
        <w:rtl w:val="0"/>
      </w:rPr>
      <w:tab/>
    </w:r>
    <w:r w:rsidDel="00000000" w:rsidR="00000000" w:rsidRPr="00000000">
      <w:rPr>
        <w:rFonts w:ascii="Arimo" w:cs="Arimo" w:eastAsia="Arimo" w:hAnsi="Arimo"/>
        <w:color w:val="000000"/>
        <w:sz w:val="22"/>
        <w:szCs w:val="22"/>
        <w:rtl w:val="1"/>
      </w:rPr>
      <w:t xml:space="preserve">המינהל</w:t>
    </w:r>
    <w:r w:rsidDel="00000000" w:rsidR="00000000" w:rsidRPr="00000000">
      <w:rPr>
        <w:rFonts w:ascii="Helvetica Neue" w:cs="Helvetica Neue" w:eastAsia="Helvetica Neue" w:hAnsi="Helvetica Neue"/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Fonts w:ascii="Arimo" w:cs="Arimo" w:eastAsia="Arimo" w:hAnsi="Arimo"/>
        <w:color w:val="000000"/>
        <w:sz w:val="22"/>
        <w:szCs w:val="22"/>
        <w:rtl w:val="1"/>
      </w:rPr>
      <w:t xml:space="preserve">הפדגוגי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7570"/>
        <w:tab w:val="right" w:pos="15139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22"/>
        <w:szCs w:val="22"/>
        <w:rtl w:val="0"/>
      </w:rPr>
      <w:tab/>
    </w:r>
    <w:r w:rsidDel="00000000" w:rsidR="00000000" w:rsidRPr="00000000">
      <w:rPr>
        <w:rFonts w:ascii="Arimo" w:cs="Arimo" w:eastAsia="Arimo" w:hAnsi="Arimo"/>
        <w:color w:val="000000"/>
        <w:sz w:val="22"/>
        <w:szCs w:val="22"/>
        <w:rtl w:val="1"/>
      </w:rPr>
      <w:t xml:space="preserve">אגף</w:t>
    </w:r>
    <w:r w:rsidDel="00000000" w:rsidR="00000000" w:rsidRPr="00000000">
      <w:rPr>
        <w:rFonts w:ascii="Helvetica Neue" w:cs="Helvetica Neue" w:eastAsia="Helvetica Neue" w:hAnsi="Helvetica Neue"/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Fonts w:ascii="Arimo" w:cs="Arimo" w:eastAsia="Arimo" w:hAnsi="Arimo"/>
        <w:color w:val="000000"/>
        <w:sz w:val="22"/>
        <w:szCs w:val="22"/>
        <w:rtl w:val="1"/>
      </w:rPr>
      <w:t xml:space="preserve">מו</w:t>
    </w:r>
    <w:r w:rsidDel="00000000" w:rsidR="00000000" w:rsidRPr="00000000">
      <w:rPr>
        <w:rFonts w:ascii="Arimo" w:cs="Arimo" w:eastAsia="Arimo" w:hAnsi="Arimo"/>
        <w:color w:val="000000"/>
        <w:sz w:val="22"/>
        <w:szCs w:val="22"/>
        <w:rtl w:val="1"/>
      </w:rPr>
      <w:t xml:space="preserve">״</w:t>
    </w:r>
    <w:r w:rsidDel="00000000" w:rsidR="00000000" w:rsidRPr="00000000">
      <w:rPr>
        <w:rFonts w:ascii="Arimo" w:cs="Arimo" w:eastAsia="Arimo" w:hAnsi="Arimo"/>
        <w:color w:val="000000"/>
        <w:sz w:val="22"/>
        <w:szCs w:val="22"/>
        <w:rtl w:val="1"/>
      </w:rPr>
      <w:t xml:space="preserve">פ</w:t>
    </w:r>
    <w:r w:rsidDel="00000000" w:rsidR="00000000" w:rsidRPr="00000000">
      <w:rPr>
        <w:rFonts w:ascii="Helvetica Neue" w:cs="Helvetica Neue" w:eastAsia="Helvetica Neue" w:hAnsi="Helvetica Neue"/>
        <w:color w:val="000000"/>
        <w:sz w:val="22"/>
        <w:szCs w:val="22"/>
        <w:rtl w:val="0"/>
      </w:rPr>
      <w:t xml:space="preserve">, </w:t>
    </w:r>
    <w:r w:rsidDel="00000000" w:rsidR="00000000" w:rsidRPr="00000000">
      <w:rPr>
        <w:rFonts w:ascii="Arimo" w:cs="Arimo" w:eastAsia="Arimo" w:hAnsi="Arimo"/>
        <w:color w:val="000000"/>
        <w:sz w:val="22"/>
        <w:szCs w:val="22"/>
        <w:rtl w:val="1"/>
      </w:rPr>
      <w:t xml:space="preserve">ניסויים</w:t>
    </w:r>
    <w:r w:rsidDel="00000000" w:rsidR="00000000" w:rsidRPr="00000000">
      <w:rPr>
        <w:rFonts w:ascii="Helvetica Neue" w:cs="Helvetica Neue" w:eastAsia="Helvetica Neue" w:hAnsi="Helvetica Neue"/>
        <w:color w:val="000000"/>
        <w:sz w:val="22"/>
        <w:szCs w:val="22"/>
        <w:rtl w:val="0"/>
      </w:rPr>
      <w:t xml:space="preserve"> </w:t>
    </w:r>
    <w:r w:rsidDel="00000000" w:rsidR="00000000" w:rsidRPr="00000000">
      <w:rPr>
        <w:rFonts w:ascii="Arimo" w:cs="Arimo" w:eastAsia="Arimo" w:hAnsi="Arimo"/>
        <w:color w:val="000000"/>
        <w:sz w:val="22"/>
        <w:szCs w:val="22"/>
        <w:rtl w:val="1"/>
      </w:rPr>
      <w:t xml:space="preserve">ויוזמות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31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31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313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93" w:hanging="393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633" w:hanging="393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873" w:hanging="393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113" w:hanging="393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353" w:hanging="391.9999999999999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593" w:hanging="39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833" w:hanging="393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2073" w:hanging="393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313" w:hanging="393"/>
      </w:pPr>
      <w:rPr>
        <w:smallCaps w:val="0"/>
        <w:strike w:val="0"/>
        <w:sz w:val="29"/>
        <w:szCs w:val="29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26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262" w:hanging="262"/>
      </w:pPr>
      <w:rPr>
        <w:b w:val="1"/>
        <w:smallCaps w:val="0"/>
        <w:strike w:val="0"/>
        <w:sz w:val="29"/>
        <w:szCs w:val="29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b w:val="1"/>
        <w:smallCaps w:val="0"/>
        <w:strike w:val="0"/>
        <w:sz w:val="29"/>
        <w:szCs w:val="29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b w:val="1"/>
        <w:smallCaps w:val="0"/>
        <w:strike w:val="0"/>
        <w:sz w:val="29"/>
        <w:szCs w:val="29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b w:val="1"/>
        <w:smallCaps w:val="0"/>
        <w:strike w:val="0"/>
        <w:sz w:val="29"/>
        <w:szCs w:val="29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b w:val="1"/>
        <w:smallCaps w:val="0"/>
        <w:strike w:val="0"/>
        <w:sz w:val="29"/>
        <w:szCs w:val="29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b w:val="1"/>
        <w:smallCaps w:val="0"/>
        <w:strike w:val="0"/>
        <w:sz w:val="29"/>
        <w:szCs w:val="29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b w:val="1"/>
        <w:smallCaps w:val="0"/>
        <w:strike w:val="0"/>
        <w:sz w:val="29"/>
        <w:szCs w:val="29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b w:val="1"/>
        <w:smallCaps w:val="0"/>
        <w:strike w:val="0"/>
        <w:sz w:val="29"/>
        <w:szCs w:val="29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b w:val="1"/>
        <w:smallCaps w:val="0"/>
        <w:strike w:val="0"/>
        <w:sz w:val="29"/>
        <w:szCs w:val="29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26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e-I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0bQDsMGAysdsxTEl4MYhsKX9g==">AMUW2mXzYKHeJlwQdCjDhQqvGIMfdl0QMoxSecmtP1S+yTYuxsF/xKj/nXNigTlSHDG/QMa3JvZxtoLAvlntFQEy6VjDa0PIwO39OgtVptAjrK17xqSmOMY=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2020-11-09T07:01:00Z</dcterms:created>
  <dc:creator>איריס</dc:creator>
</cp:coreProperties>
</file>